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983A" w14:textId="0286E6EE" w:rsidR="00434202" w:rsidRPr="00537040" w:rsidRDefault="00E95769" w:rsidP="00434202">
      <w:pPr>
        <w:pStyle w:val="NoSpacing"/>
        <w:pBdr>
          <w:bottom w:val="single" w:sz="6" w:space="1" w:color="auto"/>
        </w:pBdr>
        <w:jc w:val="center"/>
        <w:rPr>
          <w:b/>
          <w:sz w:val="36"/>
          <w:szCs w:val="36"/>
        </w:rPr>
      </w:pPr>
      <w:r>
        <w:rPr>
          <w:b/>
          <w:sz w:val="36"/>
          <w:szCs w:val="36"/>
        </w:rPr>
        <w:t>Going Back to Egypt</w:t>
      </w:r>
    </w:p>
    <w:p w14:paraId="098BEBE6" w14:textId="77777777" w:rsidR="00434202" w:rsidRDefault="00434202" w:rsidP="00394A99">
      <w:pPr>
        <w:pStyle w:val="NoSpacing"/>
        <w:jc w:val="center"/>
        <w:rPr>
          <w:i/>
          <w:sz w:val="24"/>
          <w:szCs w:val="24"/>
        </w:rPr>
      </w:pPr>
    </w:p>
    <w:p w14:paraId="5F3778FA" w14:textId="763F45C2" w:rsidR="00394A99" w:rsidRPr="00394A99" w:rsidRDefault="00394A99" w:rsidP="00394A99">
      <w:pPr>
        <w:pStyle w:val="NoSpacing"/>
        <w:jc w:val="center"/>
        <w:rPr>
          <w:sz w:val="24"/>
          <w:szCs w:val="24"/>
        </w:rPr>
      </w:pPr>
      <w:r w:rsidRPr="00394A99">
        <w:rPr>
          <w:i/>
          <w:sz w:val="24"/>
          <w:szCs w:val="24"/>
        </w:rPr>
        <w:t>For the week of</w:t>
      </w:r>
      <w:r w:rsidR="00840B83">
        <w:rPr>
          <w:b/>
          <w:sz w:val="24"/>
          <w:szCs w:val="24"/>
        </w:rPr>
        <w:t xml:space="preserve"> </w:t>
      </w:r>
      <w:r w:rsidR="00E95769">
        <w:rPr>
          <w:b/>
          <w:sz w:val="24"/>
          <w:szCs w:val="24"/>
        </w:rPr>
        <w:t>May 1</w:t>
      </w:r>
      <w:r w:rsidRPr="00394A99">
        <w:rPr>
          <w:b/>
          <w:sz w:val="24"/>
          <w:szCs w:val="24"/>
        </w:rPr>
        <w:t>, 2016</w:t>
      </w:r>
    </w:p>
    <w:p w14:paraId="6E28FF96" w14:textId="77777777" w:rsidR="00394A99" w:rsidRPr="00394A99" w:rsidRDefault="00394A99" w:rsidP="00394A99">
      <w:pPr>
        <w:pStyle w:val="NoSpacing"/>
        <w:jc w:val="center"/>
        <w:rPr>
          <w:sz w:val="24"/>
          <w:szCs w:val="24"/>
        </w:rPr>
      </w:pPr>
      <w:r w:rsidRPr="00394A99">
        <w:rPr>
          <w:sz w:val="24"/>
          <w:szCs w:val="24"/>
        </w:rPr>
        <w:t>[Scripture and questions for further study]</w:t>
      </w:r>
    </w:p>
    <w:p w14:paraId="35E2057E" w14:textId="77777777" w:rsidR="00394A99" w:rsidRPr="00394A99" w:rsidRDefault="00394A99" w:rsidP="00394A99">
      <w:pPr>
        <w:pStyle w:val="NoSpacing"/>
        <w:rPr>
          <w:sz w:val="24"/>
          <w:szCs w:val="24"/>
        </w:rPr>
      </w:pPr>
    </w:p>
    <w:p w14:paraId="26F5C4DA" w14:textId="12765347" w:rsidR="007529AA" w:rsidRDefault="00E95769" w:rsidP="00394A99">
      <w:pPr>
        <w:pStyle w:val="NoSpacing"/>
        <w:rPr>
          <w:sz w:val="24"/>
          <w:szCs w:val="24"/>
        </w:rPr>
      </w:pPr>
      <w:r>
        <w:rPr>
          <w:sz w:val="24"/>
          <w:szCs w:val="24"/>
        </w:rPr>
        <w:t>Israel faced a great many challenges when leaving Egypt. The most potent challenge was the journey through the wilderness. Take time this week to study this passage and to take a good look at the wilderness you have gone through or you are going through.</w:t>
      </w:r>
    </w:p>
    <w:p w14:paraId="183E44D1" w14:textId="77777777" w:rsidR="00F159F5" w:rsidRDefault="00F159F5" w:rsidP="00394A99">
      <w:pPr>
        <w:pStyle w:val="NoSpacing"/>
        <w:rPr>
          <w:sz w:val="24"/>
          <w:szCs w:val="24"/>
        </w:rPr>
      </w:pPr>
    </w:p>
    <w:p w14:paraId="129BE541" w14:textId="77777777" w:rsidR="00434202" w:rsidRDefault="00434202" w:rsidP="00394A99">
      <w:pPr>
        <w:pStyle w:val="NoSpacing"/>
        <w:rPr>
          <w:sz w:val="24"/>
          <w:szCs w:val="24"/>
          <w:u w:val="single"/>
        </w:rPr>
      </w:pPr>
    </w:p>
    <w:p w14:paraId="3337AE96" w14:textId="60E5FA50" w:rsidR="00394A99" w:rsidRDefault="00E95769" w:rsidP="00434202">
      <w:pPr>
        <w:pStyle w:val="NoSpacing"/>
        <w:numPr>
          <w:ilvl w:val="0"/>
          <w:numId w:val="1"/>
        </w:numPr>
        <w:rPr>
          <w:sz w:val="24"/>
          <w:szCs w:val="24"/>
          <w:u w:val="single"/>
        </w:rPr>
      </w:pPr>
      <w:r>
        <w:rPr>
          <w:sz w:val="24"/>
          <w:szCs w:val="24"/>
          <w:u w:val="single"/>
        </w:rPr>
        <w:t>Numbers 13</w:t>
      </w:r>
      <w:r w:rsidR="00972F77">
        <w:rPr>
          <w:sz w:val="24"/>
          <w:szCs w:val="24"/>
          <w:u w:val="single"/>
        </w:rPr>
        <w:t>:1-3; 17-33</w:t>
      </w:r>
    </w:p>
    <w:p w14:paraId="7A316ED4" w14:textId="77777777" w:rsidR="00394A99" w:rsidRDefault="00394A99" w:rsidP="00394A99">
      <w:pPr>
        <w:pStyle w:val="NoSpacing"/>
        <w:rPr>
          <w:sz w:val="24"/>
          <w:szCs w:val="24"/>
          <w:u w:val="single"/>
        </w:rPr>
      </w:pPr>
    </w:p>
    <w:p w14:paraId="5575C003" w14:textId="77777777" w:rsidR="00394A99" w:rsidRDefault="00394A99" w:rsidP="00394A99">
      <w:pPr>
        <w:pStyle w:val="NoSpacing"/>
        <w:rPr>
          <w:sz w:val="24"/>
          <w:szCs w:val="24"/>
          <w:u w:val="single"/>
        </w:rPr>
      </w:pPr>
    </w:p>
    <w:p w14:paraId="21541CD1" w14:textId="441DF622" w:rsidR="00394A99" w:rsidRDefault="00E95769" w:rsidP="00434202">
      <w:pPr>
        <w:pStyle w:val="NoSpacing"/>
        <w:numPr>
          <w:ilvl w:val="0"/>
          <w:numId w:val="1"/>
        </w:numPr>
        <w:rPr>
          <w:sz w:val="24"/>
          <w:szCs w:val="24"/>
          <w:u w:val="single"/>
        </w:rPr>
      </w:pPr>
      <w:r>
        <w:rPr>
          <w:sz w:val="24"/>
          <w:szCs w:val="24"/>
          <w:u w:val="single"/>
        </w:rPr>
        <w:t>Numbers 14</w:t>
      </w:r>
      <w:r w:rsidR="00972F77">
        <w:rPr>
          <w:sz w:val="24"/>
          <w:szCs w:val="24"/>
          <w:u w:val="single"/>
        </w:rPr>
        <w:t>:1-35</w:t>
      </w:r>
    </w:p>
    <w:p w14:paraId="32E23CB8" w14:textId="77777777" w:rsidR="00394A99" w:rsidRDefault="00394A99" w:rsidP="00394A99">
      <w:pPr>
        <w:pStyle w:val="NoSpacing"/>
        <w:rPr>
          <w:sz w:val="24"/>
          <w:szCs w:val="24"/>
          <w:u w:val="single"/>
        </w:rPr>
      </w:pPr>
    </w:p>
    <w:p w14:paraId="2C401A90" w14:textId="77777777" w:rsidR="00394A99" w:rsidRDefault="00394A99" w:rsidP="00394A99">
      <w:pPr>
        <w:pStyle w:val="NoSpacing"/>
        <w:rPr>
          <w:sz w:val="24"/>
          <w:szCs w:val="24"/>
          <w:u w:val="single"/>
        </w:rPr>
      </w:pPr>
    </w:p>
    <w:p w14:paraId="0918F93C" w14:textId="5B3926F9" w:rsidR="00394A99" w:rsidRDefault="00504BDC" w:rsidP="00394A99">
      <w:pPr>
        <w:pStyle w:val="NoSpacing"/>
        <w:numPr>
          <w:ilvl w:val="0"/>
          <w:numId w:val="1"/>
        </w:numPr>
        <w:rPr>
          <w:sz w:val="24"/>
          <w:szCs w:val="24"/>
          <w:u w:val="single"/>
        </w:rPr>
      </w:pPr>
      <w:r>
        <w:rPr>
          <w:sz w:val="24"/>
          <w:szCs w:val="24"/>
          <w:u w:val="single"/>
        </w:rPr>
        <w:t>Psalm 56</w:t>
      </w:r>
    </w:p>
    <w:p w14:paraId="11E111E5" w14:textId="77777777" w:rsidR="004013A4" w:rsidRPr="004013A4" w:rsidRDefault="004013A4" w:rsidP="004013A4">
      <w:pPr>
        <w:pStyle w:val="NoSpacing"/>
        <w:rPr>
          <w:sz w:val="24"/>
          <w:szCs w:val="24"/>
          <w:u w:val="single"/>
        </w:rPr>
      </w:pPr>
    </w:p>
    <w:p w14:paraId="1E1E1D82" w14:textId="77777777" w:rsidR="00394A99" w:rsidRDefault="00394A99" w:rsidP="00394A99">
      <w:pPr>
        <w:pStyle w:val="NoSpacing"/>
        <w:rPr>
          <w:sz w:val="24"/>
          <w:szCs w:val="24"/>
          <w:u w:val="single"/>
        </w:rPr>
      </w:pPr>
    </w:p>
    <w:p w14:paraId="49FFFE48" w14:textId="4AB5A979" w:rsidR="004013A4" w:rsidRDefault="00D832D4" w:rsidP="004013A4">
      <w:pPr>
        <w:pStyle w:val="NoSpacing"/>
        <w:numPr>
          <w:ilvl w:val="0"/>
          <w:numId w:val="1"/>
        </w:numPr>
        <w:rPr>
          <w:sz w:val="24"/>
          <w:szCs w:val="24"/>
          <w:u w:val="single"/>
        </w:rPr>
      </w:pPr>
      <w:r>
        <w:rPr>
          <w:sz w:val="24"/>
          <w:szCs w:val="24"/>
          <w:u w:val="single"/>
        </w:rPr>
        <w:t>Philippians 4:4-9</w:t>
      </w:r>
    </w:p>
    <w:p w14:paraId="5F67F82D" w14:textId="32A8B32F" w:rsidR="00A618C9" w:rsidRDefault="00A618C9" w:rsidP="00A618C9">
      <w:pPr>
        <w:pStyle w:val="NoSpacing"/>
        <w:rPr>
          <w:sz w:val="24"/>
          <w:szCs w:val="24"/>
          <w:u w:val="single"/>
        </w:rPr>
      </w:pPr>
    </w:p>
    <w:p w14:paraId="0CEEEDF1" w14:textId="452ADE30" w:rsidR="00A618C9" w:rsidRDefault="00A618C9" w:rsidP="00A618C9">
      <w:pPr>
        <w:pStyle w:val="NoSpacing"/>
        <w:rPr>
          <w:sz w:val="24"/>
          <w:szCs w:val="24"/>
          <w:u w:val="single"/>
        </w:rPr>
      </w:pPr>
    </w:p>
    <w:p w14:paraId="189AB4A7" w14:textId="1D2BE7CD" w:rsidR="00A618C9" w:rsidRPr="00A618C9" w:rsidRDefault="00A618C9" w:rsidP="007F17AE">
      <w:pPr>
        <w:pStyle w:val="NoSpacing"/>
        <w:ind w:left="720"/>
        <w:rPr>
          <w:sz w:val="24"/>
          <w:szCs w:val="24"/>
          <w:u w:val="single"/>
        </w:rPr>
      </w:pPr>
    </w:p>
    <w:p w14:paraId="43CDE2A1" w14:textId="60657D38" w:rsidR="00330212" w:rsidRDefault="00330212" w:rsidP="00394A99">
      <w:pPr>
        <w:pStyle w:val="NoSpacing"/>
        <w:rPr>
          <w:sz w:val="24"/>
          <w:szCs w:val="24"/>
          <w:u w:val="single"/>
        </w:rPr>
      </w:pPr>
    </w:p>
    <w:p w14:paraId="3081B08D" w14:textId="77777777" w:rsidR="00E95769" w:rsidRDefault="00E95769" w:rsidP="00394A99">
      <w:pPr>
        <w:pStyle w:val="NoSpacing"/>
        <w:rPr>
          <w:sz w:val="24"/>
          <w:szCs w:val="24"/>
          <w:u w:val="single"/>
        </w:rPr>
      </w:pPr>
    </w:p>
    <w:p w14:paraId="4C7C033E" w14:textId="77777777" w:rsidR="00330212" w:rsidRDefault="00330212" w:rsidP="00394A99">
      <w:pPr>
        <w:pStyle w:val="NoSpacing"/>
        <w:rPr>
          <w:sz w:val="24"/>
          <w:szCs w:val="24"/>
          <w:u w:val="single"/>
        </w:rPr>
      </w:pPr>
    </w:p>
    <w:p w14:paraId="6011357D" w14:textId="09366509" w:rsidR="00434202" w:rsidRDefault="00434202" w:rsidP="00394A99">
      <w:pPr>
        <w:pStyle w:val="NoSpacing"/>
        <w:rPr>
          <w:sz w:val="24"/>
          <w:szCs w:val="24"/>
          <w:u w:val="single"/>
        </w:rPr>
      </w:pPr>
    </w:p>
    <w:p w14:paraId="06CED175" w14:textId="77777777" w:rsidR="006F461E" w:rsidRDefault="006F461E" w:rsidP="00394A99">
      <w:pPr>
        <w:pStyle w:val="NoSpacing"/>
        <w:rPr>
          <w:sz w:val="24"/>
          <w:szCs w:val="24"/>
          <w:u w:val="single"/>
        </w:rPr>
      </w:pPr>
    </w:p>
    <w:p w14:paraId="3C10323A" w14:textId="7742ABF5" w:rsidR="00434202" w:rsidRPr="00434202" w:rsidRDefault="00434202" w:rsidP="00A618C9">
      <w:pPr>
        <w:pStyle w:val="NoSpacing"/>
        <w:pBdr>
          <w:bottom w:val="single" w:sz="6" w:space="1" w:color="auto"/>
        </w:pBdr>
        <w:jc w:val="center"/>
        <w:rPr>
          <w:b/>
          <w:sz w:val="36"/>
          <w:szCs w:val="36"/>
        </w:rPr>
      </w:pPr>
      <w:r w:rsidRPr="00434202">
        <w:rPr>
          <w:b/>
          <w:sz w:val="36"/>
          <w:szCs w:val="36"/>
        </w:rPr>
        <w:t>Questions for Further Study</w:t>
      </w:r>
    </w:p>
    <w:p w14:paraId="3034CC19" w14:textId="77777777" w:rsidR="00434202" w:rsidRDefault="00434202" w:rsidP="00434202">
      <w:pPr>
        <w:pStyle w:val="NoSpacing"/>
        <w:rPr>
          <w:sz w:val="24"/>
          <w:szCs w:val="24"/>
        </w:rPr>
      </w:pPr>
    </w:p>
    <w:p w14:paraId="6B90392B" w14:textId="77777777" w:rsidR="00434202" w:rsidRDefault="00434202" w:rsidP="00434202">
      <w:pPr>
        <w:pStyle w:val="NoSpacing"/>
        <w:rPr>
          <w:sz w:val="24"/>
          <w:szCs w:val="24"/>
        </w:rPr>
      </w:pPr>
    </w:p>
    <w:p w14:paraId="06559D1B" w14:textId="3FEE35CF" w:rsidR="00EC3688" w:rsidRPr="00EC3688" w:rsidRDefault="00972F77" w:rsidP="00EC3688">
      <w:pPr>
        <w:pStyle w:val="NoSpacing"/>
        <w:numPr>
          <w:ilvl w:val="0"/>
          <w:numId w:val="3"/>
        </w:numPr>
        <w:rPr>
          <w:sz w:val="24"/>
          <w:szCs w:val="24"/>
        </w:rPr>
      </w:pPr>
      <w:r>
        <w:rPr>
          <w:sz w:val="24"/>
          <w:szCs w:val="24"/>
        </w:rPr>
        <w:t>The Lord has called the people to explore the land that He had promised them. What are they to look for? What report did they bring back? How did fear overcome them? How easy is it to let fear keep us from confidently moving into God’s Promised Land? How is that happening in your life? In your church?</w:t>
      </w:r>
    </w:p>
    <w:p w14:paraId="3446854A" w14:textId="373EE7EF" w:rsidR="00EC3688" w:rsidRPr="00EC3688" w:rsidRDefault="00972F77" w:rsidP="00EC3688">
      <w:pPr>
        <w:pStyle w:val="NoSpacing"/>
        <w:numPr>
          <w:ilvl w:val="0"/>
          <w:numId w:val="3"/>
        </w:numPr>
        <w:rPr>
          <w:sz w:val="24"/>
          <w:szCs w:val="24"/>
        </w:rPr>
      </w:pPr>
      <w:r>
        <w:rPr>
          <w:sz w:val="24"/>
          <w:szCs w:val="24"/>
        </w:rPr>
        <w:t>Israel lets fear grab them and they decide to “go back to Egypt.” How tempting is it, in times of transition, to want to go back to “the good ole days?” How were those days not as rosy as you remember? How does God respond to this “going back?” What tragedy do we face if we let fear control us and not follow God into His bright future?</w:t>
      </w:r>
    </w:p>
    <w:p w14:paraId="18801C58" w14:textId="325D6776" w:rsidR="004013A4" w:rsidRDefault="00AB28A3" w:rsidP="004013A4">
      <w:pPr>
        <w:pStyle w:val="NoSpacing"/>
        <w:numPr>
          <w:ilvl w:val="0"/>
          <w:numId w:val="3"/>
        </w:numPr>
        <w:rPr>
          <w:sz w:val="24"/>
          <w:szCs w:val="24"/>
        </w:rPr>
      </w:pPr>
      <w:r>
        <w:rPr>
          <w:sz w:val="24"/>
          <w:szCs w:val="24"/>
        </w:rPr>
        <w:t>How does this Psalm of David speak to the fear that we encounter when facing the unknown? How would our response to fear change if we sang this song on a daily basis?</w:t>
      </w:r>
    </w:p>
    <w:p w14:paraId="198BD158" w14:textId="6A2703C0" w:rsidR="004013A4" w:rsidRPr="004013A4" w:rsidRDefault="00D832D4" w:rsidP="004013A4">
      <w:pPr>
        <w:pStyle w:val="NoSpacing"/>
        <w:numPr>
          <w:ilvl w:val="0"/>
          <w:numId w:val="3"/>
        </w:numPr>
        <w:rPr>
          <w:sz w:val="24"/>
          <w:szCs w:val="24"/>
        </w:rPr>
      </w:pPr>
      <w:r>
        <w:rPr>
          <w:sz w:val="24"/>
          <w:szCs w:val="24"/>
        </w:rPr>
        <w:t>How does Paul encourage us in times of change, transition, and the unknow</w:t>
      </w:r>
      <w:r w:rsidR="0066724A">
        <w:rPr>
          <w:sz w:val="24"/>
          <w:szCs w:val="24"/>
        </w:rPr>
        <w:t>n? How does prayer play a role i</w:t>
      </w:r>
      <w:bookmarkStart w:id="0" w:name="_GoBack"/>
      <w:bookmarkEnd w:id="0"/>
      <w:r>
        <w:rPr>
          <w:sz w:val="24"/>
          <w:szCs w:val="24"/>
        </w:rPr>
        <w:t>n our overcoming fear and anxiety? What hope do we have knowing that God will guard our hearts in all circumstances?</w:t>
      </w:r>
      <w:r w:rsidRPr="00D832D4">
        <w:rPr>
          <w:sz w:val="24"/>
          <w:szCs w:val="24"/>
        </w:rPr>
        <w:t xml:space="preserve"> </w:t>
      </w:r>
      <w:r>
        <w:rPr>
          <w:sz w:val="24"/>
          <w:szCs w:val="24"/>
        </w:rPr>
        <w:t>How does this passage help us move into the future God has for us?</w:t>
      </w:r>
    </w:p>
    <w:sectPr w:rsidR="004013A4" w:rsidRPr="004013A4" w:rsidSect="00394A9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5A4"/>
    <w:multiLevelType w:val="hybridMultilevel"/>
    <w:tmpl w:val="EB64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E19EF"/>
    <w:multiLevelType w:val="hybridMultilevel"/>
    <w:tmpl w:val="30D0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3113"/>
    <w:multiLevelType w:val="hybridMultilevel"/>
    <w:tmpl w:val="5D3E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99"/>
    <w:rsid w:val="000335BF"/>
    <w:rsid w:val="00056B8F"/>
    <w:rsid w:val="000D7B93"/>
    <w:rsid w:val="00161746"/>
    <w:rsid w:val="001B4D13"/>
    <w:rsid w:val="001B660C"/>
    <w:rsid w:val="001F6D94"/>
    <w:rsid w:val="002454B6"/>
    <w:rsid w:val="00272658"/>
    <w:rsid w:val="002E2D16"/>
    <w:rsid w:val="00330212"/>
    <w:rsid w:val="00331420"/>
    <w:rsid w:val="00394A99"/>
    <w:rsid w:val="003F0437"/>
    <w:rsid w:val="003F5C06"/>
    <w:rsid w:val="003F7F4D"/>
    <w:rsid w:val="004013A4"/>
    <w:rsid w:val="00434202"/>
    <w:rsid w:val="004B775C"/>
    <w:rsid w:val="004D402C"/>
    <w:rsid w:val="004E091C"/>
    <w:rsid w:val="004E4446"/>
    <w:rsid w:val="00504BDC"/>
    <w:rsid w:val="00522939"/>
    <w:rsid w:val="00527E80"/>
    <w:rsid w:val="00537040"/>
    <w:rsid w:val="0054478B"/>
    <w:rsid w:val="0055740E"/>
    <w:rsid w:val="005C6F9C"/>
    <w:rsid w:val="005D006A"/>
    <w:rsid w:val="005D64FE"/>
    <w:rsid w:val="00622C5C"/>
    <w:rsid w:val="0062439F"/>
    <w:rsid w:val="0066724A"/>
    <w:rsid w:val="006E55A7"/>
    <w:rsid w:val="006F461E"/>
    <w:rsid w:val="00720D0B"/>
    <w:rsid w:val="00723EA1"/>
    <w:rsid w:val="007529AA"/>
    <w:rsid w:val="007701DC"/>
    <w:rsid w:val="007A276C"/>
    <w:rsid w:val="007F17AE"/>
    <w:rsid w:val="00840B83"/>
    <w:rsid w:val="00863022"/>
    <w:rsid w:val="008C050F"/>
    <w:rsid w:val="008C7C59"/>
    <w:rsid w:val="008E79A0"/>
    <w:rsid w:val="00932E3A"/>
    <w:rsid w:val="00946200"/>
    <w:rsid w:val="00972F77"/>
    <w:rsid w:val="00991B13"/>
    <w:rsid w:val="009F51B8"/>
    <w:rsid w:val="00A0259F"/>
    <w:rsid w:val="00A23C8A"/>
    <w:rsid w:val="00A451D4"/>
    <w:rsid w:val="00A618C9"/>
    <w:rsid w:val="00A81CB4"/>
    <w:rsid w:val="00AB28A3"/>
    <w:rsid w:val="00B35C14"/>
    <w:rsid w:val="00B42AD6"/>
    <w:rsid w:val="00B702CF"/>
    <w:rsid w:val="00B973C6"/>
    <w:rsid w:val="00BC7741"/>
    <w:rsid w:val="00BE1EB0"/>
    <w:rsid w:val="00CD649D"/>
    <w:rsid w:val="00CE71D9"/>
    <w:rsid w:val="00D638CB"/>
    <w:rsid w:val="00D832D4"/>
    <w:rsid w:val="00DC6682"/>
    <w:rsid w:val="00DD2B13"/>
    <w:rsid w:val="00E77D48"/>
    <w:rsid w:val="00E95769"/>
    <w:rsid w:val="00EB745A"/>
    <w:rsid w:val="00EC3688"/>
    <w:rsid w:val="00EE1BBA"/>
    <w:rsid w:val="00EF1278"/>
    <w:rsid w:val="00F159F5"/>
    <w:rsid w:val="00F85BD6"/>
    <w:rsid w:val="00FA783C"/>
    <w:rsid w:val="00FD716E"/>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3044"/>
  <w15:chartTrackingRefBased/>
  <w15:docId w15:val="{6F6EC158-B779-4F0E-A7C2-802E740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A99"/>
    <w:pPr>
      <w:spacing w:after="0" w:line="240" w:lineRule="auto"/>
    </w:pPr>
  </w:style>
  <w:style w:type="paragraph" w:styleId="ListParagraph">
    <w:name w:val="List Paragraph"/>
    <w:basedOn w:val="Normal"/>
    <w:uiPriority w:val="34"/>
    <w:qFormat/>
    <w:rsid w:val="00EC3688"/>
    <w:pPr>
      <w:ind w:left="720"/>
      <w:contextualSpacing/>
    </w:pPr>
  </w:style>
  <w:style w:type="paragraph" w:styleId="BalloonText">
    <w:name w:val="Balloon Text"/>
    <w:basedOn w:val="Normal"/>
    <w:link w:val="BalloonTextChar"/>
    <w:uiPriority w:val="99"/>
    <w:semiHidden/>
    <w:unhideWhenUsed/>
    <w:rsid w:val="0054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7</cp:revision>
  <cp:lastPrinted>2016-04-05T21:36:00Z</cp:lastPrinted>
  <dcterms:created xsi:type="dcterms:W3CDTF">2016-05-01T00:15:00Z</dcterms:created>
  <dcterms:modified xsi:type="dcterms:W3CDTF">2016-05-01T00:39:00Z</dcterms:modified>
</cp:coreProperties>
</file>